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2AAE" w14:textId="70A7E3DD" w:rsidR="00C71A09" w:rsidRPr="00660AF8" w:rsidRDefault="00F757AC" w:rsidP="00660AF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AF8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A11017" w:rsidRPr="00660AF8">
        <w:rPr>
          <w:rFonts w:ascii="Times New Roman" w:hAnsi="Times New Roman" w:cs="Times New Roman"/>
          <w:b/>
          <w:bCs/>
          <w:sz w:val="32"/>
          <w:szCs w:val="32"/>
        </w:rPr>
        <w:t>вреде употребления алкоголя</w:t>
      </w:r>
      <w:r w:rsidR="00660AF8" w:rsidRPr="00660AF8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="00A11017" w:rsidRPr="00660A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2042040" w14:textId="77777777" w:rsidR="00997A18" w:rsidRPr="00660AF8" w:rsidRDefault="00997A18" w:rsidP="00660AF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8BACA" w14:textId="4BDDC227" w:rsidR="00F403CC" w:rsidRPr="00660AF8" w:rsidRDefault="00F403CC" w:rsidP="00660AF8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60AF8">
        <w:rPr>
          <w:b/>
          <w:bCs/>
          <w:sz w:val="26"/>
          <w:szCs w:val="26"/>
        </w:rPr>
        <w:t>Алкого́ль</w:t>
      </w:r>
      <w:proofErr w:type="spellEnd"/>
      <w:r w:rsidRPr="00660AF8">
        <w:rPr>
          <w:sz w:val="26"/>
          <w:szCs w:val="26"/>
        </w:rPr>
        <w:t xml:space="preserve"> </w:t>
      </w:r>
      <w:r w:rsidR="00CE5328" w:rsidRPr="00660AF8">
        <w:rPr>
          <w:sz w:val="26"/>
          <w:szCs w:val="26"/>
        </w:rPr>
        <w:t>– это</w:t>
      </w:r>
      <w:r w:rsidRPr="00660AF8">
        <w:rPr>
          <w:sz w:val="26"/>
          <w:szCs w:val="26"/>
        </w:rPr>
        <w:t xml:space="preserve"> этиловый спирт (этанол, С</w:t>
      </w:r>
      <w:r w:rsidRPr="00660AF8">
        <w:rPr>
          <w:sz w:val="26"/>
          <w:szCs w:val="26"/>
          <w:vertAlign w:val="subscript"/>
        </w:rPr>
        <w:t>2</w:t>
      </w:r>
      <w:r w:rsidRPr="00660AF8">
        <w:rPr>
          <w:sz w:val="26"/>
          <w:szCs w:val="26"/>
        </w:rPr>
        <w:t>Н</w:t>
      </w:r>
      <w:r w:rsidRPr="00660AF8">
        <w:rPr>
          <w:sz w:val="26"/>
          <w:szCs w:val="26"/>
          <w:vertAlign w:val="subscript"/>
        </w:rPr>
        <w:t>5</w:t>
      </w:r>
      <w:r w:rsidRPr="00660AF8">
        <w:rPr>
          <w:sz w:val="26"/>
          <w:szCs w:val="26"/>
        </w:rPr>
        <w:t>0Н). В широком смысле термин «алкоголь» применяется к напиткам, содержащим этиловый спирт. Этиловый спирт содержится в алкогольных, слабоалкогольных напитках и пиве.</w:t>
      </w:r>
    </w:p>
    <w:p w14:paraId="5972AB73" w14:textId="22D1558F" w:rsidR="00F403CC" w:rsidRPr="00660AF8" w:rsidRDefault="00F403CC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Злоупотребление алкоголем (алкогольными, слабоалкогольными напитками или пивом) </w:t>
      </w:r>
      <w:r w:rsidR="00660AF8">
        <w:rPr>
          <w:sz w:val="26"/>
          <w:szCs w:val="26"/>
        </w:rPr>
        <w:t>вызывает</w:t>
      </w:r>
      <w:r w:rsidRPr="00660AF8">
        <w:rPr>
          <w:sz w:val="26"/>
          <w:szCs w:val="26"/>
        </w:rPr>
        <w:t xml:space="preserve"> </w:t>
      </w:r>
      <w:r w:rsidRPr="00660AF8">
        <w:rPr>
          <w:b/>
          <w:sz w:val="26"/>
          <w:szCs w:val="26"/>
        </w:rPr>
        <w:t>негативны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b/>
          <w:sz w:val="26"/>
          <w:szCs w:val="26"/>
        </w:rPr>
        <w:t xml:space="preserve"> последствия</w:t>
      </w:r>
      <w:r w:rsidRPr="00660AF8">
        <w:rPr>
          <w:sz w:val="26"/>
          <w:szCs w:val="26"/>
        </w:rPr>
        <w:t>:</w:t>
      </w:r>
    </w:p>
    <w:p w14:paraId="3E2A4070" w14:textId="57827EDE" w:rsidR="00A12534" w:rsidRPr="00660AF8" w:rsidRDefault="00A12534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1. </w:t>
      </w:r>
      <w:r w:rsidRPr="00660AF8">
        <w:rPr>
          <w:b/>
          <w:sz w:val="26"/>
          <w:szCs w:val="26"/>
        </w:rPr>
        <w:t>социальны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sz w:val="26"/>
          <w:szCs w:val="26"/>
        </w:rPr>
        <w:t xml:space="preserve"> (разрушение социальных связей, проблемы на работе, семейное неблагополучие, совершение правонарушений, гибель в ДТП, на пожаре и други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 xml:space="preserve"> негативны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 xml:space="preserve"> последствия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>);</w:t>
      </w:r>
    </w:p>
    <w:p w14:paraId="75F6D782" w14:textId="6430C5AA" w:rsidR="00A12534" w:rsidRPr="00660AF8" w:rsidRDefault="00A12534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2. </w:t>
      </w:r>
      <w:r w:rsidRPr="00660AF8">
        <w:rPr>
          <w:b/>
          <w:sz w:val="26"/>
          <w:szCs w:val="26"/>
        </w:rPr>
        <w:t>личностны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b/>
          <w:sz w:val="26"/>
          <w:szCs w:val="26"/>
        </w:rPr>
        <w:t xml:space="preserve"> </w:t>
      </w:r>
      <w:r w:rsidRPr="00660AF8">
        <w:rPr>
          <w:sz w:val="26"/>
          <w:szCs w:val="26"/>
        </w:rPr>
        <w:t>(изменение суждений, деформация личности, равнодушие к самому себе, своему будущему и близким людям, ослабление воли, преобладание единственной ценности по имени «алкоголь» и други</w:t>
      </w:r>
      <w:r w:rsidR="00182002" w:rsidRPr="00660AF8">
        <w:rPr>
          <w:sz w:val="26"/>
          <w:szCs w:val="26"/>
        </w:rPr>
        <w:t>м негативным</w:t>
      </w:r>
      <w:r w:rsidRPr="00660AF8">
        <w:rPr>
          <w:sz w:val="26"/>
          <w:szCs w:val="26"/>
        </w:rPr>
        <w:t xml:space="preserve"> последствия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>);</w:t>
      </w:r>
    </w:p>
    <w:p w14:paraId="19B699BA" w14:textId="5059C507" w:rsidR="00A12534" w:rsidRPr="00660AF8" w:rsidRDefault="00A12534" w:rsidP="0066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3. </w:t>
      </w:r>
      <w:r w:rsidRPr="00660AF8">
        <w:rPr>
          <w:rFonts w:ascii="Times New Roman" w:hAnsi="Times New Roman" w:cs="Times New Roman"/>
          <w:b/>
          <w:sz w:val="26"/>
          <w:szCs w:val="26"/>
        </w:rPr>
        <w:t>медицински</w:t>
      </w:r>
      <w:r w:rsidR="00660AF8" w:rsidRPr="00660AF8">
        <w:rPr>
          <w:rFonts w:ascii="Times New Roman" w:hAnsi="Times New Roman" w:cs="Times New Roman"/>
          <w:b/>
          <w:sz w:val="26"/>
          <w:szCs w:val="26"/>
        </w:rPr>
        <w:t>е</w:t>
      </w:r>
      <w:r w:rsidRPr="00660AF8">
        <w:rPr>
          <w:rFonts w:ascii="Times New Roman" w:hAnsi="Times New Roman" w:cs="Times New Roman"/>
          <w:sz w:val="26"/>
          <w:szCs w:val="26"/>
        </w:rPr>
        <w:t xml:space="preserve"> (поражение центральной нервной системы (головного мозга); развитие заболеваний печени, сердечно-сосудистых заболеваний, рака, и других заболеваний; развитие наркологических заболеваний; отравление, смерть).</w:t>
      </w:r>
    </w:p>
    <w:p w14:paraId="28CD3D48" w14:textId="5835B0E4" w:rsidR="00CF581C" w:rsidRPr="00660AF8" w:rsidRDefault="005D1C21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>А</w:t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лкоголь оказывает кратковременное и долговременное воздействие практически </w:t>
      </w:r>
      <w:r w:rsidR="00D20C5C" w:rsidRPr="00660AF8">
        <w:rPr>
          <w:rFonts w:ascii="Times New Roman" w:eastAsia="Calibri" w:hAnsi="Times New Roman" w:cs="Times New Roman"/>
          <w:sz w:val="26"/>
          <w:szCs w:val="26"/>
        </w:rPr>
        <w:br/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на каждый орган тела, потребление алкоголя относится к числу важнейших факторов риска, приводящих к развитию многих заболеваний и ухудшению их прогноза. Употребление алкоголя является причинным фактором более чем 200 нарушений здоровья, связанных </w:t>
      </w:r>
      <w:r w:rsidR="00660AF8">
        <w:rPr>
          <w:rFonts w:ascii="Times New Roman" w:eastAsia="Calibri" w:hAnsi="Times New Roman" w:cs="Times New Roman"/>
          <w:sz w:val="26"/>
          <w:szCs w:val="26"/>
        </w:rPr>
        <w:br/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>с болезнями и травмами</w:t>
      </w:r>
      <w:r w:rsidRPr="00660AF8">
        <w:rPr>
          <w:rFonts w:ascii="Times New Roman" w:eastAsia="Calibri" w:hAnsi="Times New Roman" w:cs="Times New Roman"/>
          <w:sz w:val="26"/>
          <w:szCs w:val="26"/>
        </w:rPr>
        <w:t>.</w:t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79E53A5" w14:textId="77777777" w:rsidR="005D1C21" w:rsidRPr="00660AF8" w:rsidRDefault="005D1C21" w:rsidP="00660AF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>Не существует «безопасного уровня потребления алкоголя» - фактически риск нанесения вреда здоровью увеличивается с каждым выпитым бокалом.</w:t>
      </w:r>
    </w:p>
    <w:p w14:paraId="64B4C20E" w14:textId="2C3D7049" w:rsidR="00CF581C" w:rsidRPr="00660AF8" w:rsidRDefault="00CF581C" w:rsidP="00660AF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660AF8" w:rsidRPr="00660AF8" w14:paraId="6DC4C5FE" w14:textId="77777777" w:rsidTr="00660AF8">
        <w:tc>
          <w:tcPr>
            <w:tcW w:w="5000" w:type="pct"/>
          </w:tcPr>
          <w:p w14:paraId="5FAE4E01" w14:textId="77777777" w:rsidR="00660AF8" w:rsidRPr="008C77C3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Для подсчета количества употребляемого алкоголя применяется такая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единица подсчета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как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C77C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стандартная единица (доза) алкоголя или порция алкоголя.</w:t>
            </w:r>
          </w:p>
          <w:p w14:paraId="3CF35588" w14:textId="4DA4EE2F" w:rsidR="00660AF8" w:rsidRPr="00660AF8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7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Одна стандартная </w:t>
            </w:r>
            <w:r w:rsidR="008C77C3" w:rsidRPr="008C7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единица алкоголя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 алкогольного напитка, содержащее 10 мл этанола 100 %, то есть примерно:</w:t>
            </w:r>
          </w:p>
          <w:p w14:paraId="5E2512BA" w14:textId="77777777" w:rsidR="00660AF8" w:rsidRPr="00660AF8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250 мл пива 5% крепости; </w:t>
            </w:r>
          </w:p>
          <w:p w14:paraId="4F4C5EFB" w14:textId="77777777" w:rsidR="00660AF8" w:rsidRPr="00660AF8" w:rsidRDefault="00660AF8" w:rsidP="008C77C3">
            <w:pPr>
              <w:ind w:firstLine="116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125-150 мл сухого вина (9-11%); </w:t>
            </w:r>
          </w:p>
          <w:p w14:paraId="3FE4B53A" w14:textId="77777777" w:rsidR="00660AF8" w:rsidRPr="00660AF8" w:rsidRDefault="00660AF8" w:rsidP="008C77C3">
            <w:pPr>
              <w:ind w:firstLine="17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70 мл крепленого вина (18%);</w:t>
            </w:r>
          </w:p>
          <w:p w14:paraId="44093714" w14:textId="77777777" w:rsidR="00660AF8" w:rsidRPr="00660AF8" w:rsidRDefault="00660AF8" w:rsidP="008C77C3">
            <w:pPr>
              <w:ind w:firstLine="244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25-30 мл крепких напитков (40%). </w:t>
            </w:r>
          </w:p>
          <w:p w14:paraId="0214A9DA" w14:textId="4B526F71" w:rsidR="00660AF8" w:rsidRPr="00660AF8" w:rsidRDefault="00660AF8" w:rsidP="008C77C3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Для расчета количества порций алкоголя в спиртном напитке можно умножить объем напитка в литрах на его крепость и на переводной коэффициент 0,789.</w:t>
            </w:r>
          </w:p>
        </w:tc>
      </w:tr>
    </w:tbl>
    <w:p w14:paraId="145BA9BB" w14:textId="77777777" w:rsidR="008C77C3" w:rsidRDefault="008C77C3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27BC24E" w14:textId="0648645E" w:rsidR="00660AF8" w:rsidRPr="00660AF8" w:rsidRDefault="008C77C3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Согласно данным Всемирной организации здравоохранения </w:t>
      </w:r>
      <w:r w:rsidRPr="008C77C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не рекомендуется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совсем </w:t>
      </w:r>
      <w:r w:rsidRPr="008C77C3">
        <w:rPr>
          <w:rFonts w:ascii="Times New Roman" w:eastAsia="Calibri" w:hAnsi="Times New Roman" w:cs="Times New Roman"/>
          <w:b/>
          <w:bCs/>
          <w:sz w:val="26"/>
          <w:szCs w:val="26"/>
        </w:rPr>
        <w:t>употреблять алкоголь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следующим людям:</w:t>
      </w:r>
    </w:p>
    <w:p w14:paraId="64AD09B5" w14:textId="223F183B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беременным женщинам</w:t>
      </w:r>
      <w:r w:rsidR="00182002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(употребление алкоголя вызывает нарушения в развитии плода, токсикозы беременных, самопроизвольные аборты, преждевременные 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br/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и патологические роды, рождение недоношенных детей,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возможные исходы для ребенка: задержка роста; лицевые аномалии, повреждение центральной нервной системы ребенка; другие негативные последствия</w:t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660AF8">
        <w:rPr>
          <w:rFonts w:ascii="Times New Roman" w:eastAsia="Calibri" w:hAnsi="Times New Roman" w:cs="Times New Roman"/>
          <w:i/>
          <w:sz w:val="26"/>
          <w:szCs w:val="26"/>
        </w:rPr>
        <w:t>;</w:t>
      </w:r>
    </w:p>
    <w:p w14:paraId="5D5A549F" w14:textId="689549A5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несовершеннолетним</w:t>
      </w:r>
      <w:r w:rsidR="005D1C21" w:rsidRPr="00660AF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особенностью организма, головного мозга несовершеннолетних является то, что они находятся на этапе развития –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употребление алкоголя несовершеннолетними негативно действует на процесс развития их организма, головного мозга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>, что в последующем отрицательно сказывается на состоянии здоровья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;</w:t>
      </w:r>
      <w:r w:rsidR="005D1C21" w:rsidRPr="00660AF8">
        <w:rPr>
          <w:i/>
          <w:sz w:val="26"/>
          <w:szCs w:val="26"/>
        </w:rPr>
        <w:t xml:space="preserve"> </w:t>
      </w:r>
      <w:r w:rsidR="008C77C3">
        <w:rPr>
          <w:i/>
          <w:sz w:val="26"/>
          <w:szCs w:val="26"/>
        </w:rPr>
        <w:br/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>в процессе развития головного мозга устанавливаются длительные связи между нервными клетками, а алкоголь, являясь токсическим веществом, нарушает эти связи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t>;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 наступает задержка развития, не реализуется заложенный потенциал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6D6D38DE" w14:textId="6CDAAD6A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людям, имеющим хронические заболевания</w:t>
      </w:r>
      <w:r w:rsidR="008C77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C77C3" w:rsidRPr="00660AF8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t>при наличии хронических заболеваний токсическое действие алкоголя проявляется максимально, употребление алкоголя значительно ухудшает течение хронического заболевания)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22B8613" w14:textId="1DD80802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людям, чьи ближайшие родственники больны алкоголизмом</w:t>
      </w:r>
      <w:r w:rsidR="005D1C21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(по наследству передается склонность к развитию алкоголизма, что может привести к развитию алкоголизма при употреблении «небольших» дох алкоголя)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AC35042" w14:textId="4BBCEB27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людям, имеющим зависимость от наркотических и ненаркотических веществ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1EAC726" w14:textId="77777777" w:rsidR="00CF581C" w:rsidRPr="00660AF8" w:rsidRDefault="00CF581C" w:rsidP="008C77C3">
      <w:pPr>
        <w:spacing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лицам с неустойчивой психикой</w:t>
      </w:r>
      <w:r w:rsidRPr="00660AF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E6C81C" w14:textId="3EEB9C46" w:rsidR="00CF581C" w:rsidRPr="00660AF8" w:rsidRDefault="00CF581C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 xml:space="preserve">Для остальных людей дозы алкоголя разбиты на </w:t>
      </w:r>
      <w:r w:rsidRPr="00660AF8">
        <w:rPr>
          <w:rFonts w:ascii="Times New Roman" w:eastAsia="Calibri" w:hAnsi="Times New Roman" w:cs="Times New Roman"/>
          <w:b/>
          <w:sz w:val="26"/>
          <w:szCs w:val="26"/>
        </w:rPr>
        <w:t>три группы – по уровню риска развития отрицательных последствий</w:t>
      </w:r>
      <w:r w:rsidR="008C77C3">
        <w:rPr>
          <w:rFonts w:ascii="Times New Roman" w:eastAsia="Calibri" w:hAnsi="Times New Roman" w:cs="Times New Roman"/>
          <w:b/>
          <w:sz w:val="26"/>
          <w:szCs w:val="26"/>
        </w:rPr>
        <w:t xml:space="preserve"> для здоровья</w:t>
      </w:r>
      <w:r w:rsidRPr="00660AF8">
        <w:rPr>
          <w:rFonts w:ascii="Times New Roman" w:eastAsia="Calibri" w:hAnsi="Times New Roman" w:cs="Times New Roman"/>
          <w:sz w:val="26"/>
          <w:szCs w:val="26"/>
        </w:rPr>
        <w:t>, который представляет для организма соответствующая доза алкоголя: низкий уровень риска; опасный уровень риска; вредный уровень риска.</w:t>
      </w:r>
    </w:p>
    <w:p w14:paraId="582A10F1" w14:textId="60D8C211" w:rsidR="000F7E04" w:rsidRPr="00660AF8" w:rsidRDefault="000F7E04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660AF8" w:rsidRPr="00660AF8" w14:paraId="791B997C" w14:textId="77777777" w:rsidTr="008C77C3">
        <w:tc>
          <w:tcPr>
            <w:tcW w:w="2500" w:type="pct"/>
          </w:tcPr>
          <w:p w14:paraId="160BCF61" w14:textId="4765E2C7" w:rsidR="00660AF8" w:rsidRPr="00660AF8" w:rsidRDefault="00660AF8" w:rsidP="00AB73A8">
            <w:pPr>
              <w:spacing w:line="280" w:lineRule="exact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Уровни риска 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>для здоровья при у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потреблени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алкоголя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взрослым, здоровым человеком</w:t>
            </w:r>
          </w:p>
        </w:tc>
        <w:tc>
          <w:tcPr>
            <w:tcW w:w="2500" w:type="pct"/>
          </w:tcPr>
          <w:p w14:paraId="5E1F7D6D" w14:textId="1A507136" w:rsidR="00660AF8" w:rsidRPr="00660AF8" w:rsidRDefault="00660AF8" w:rsidP="00660AF8">
            <w:pPr>
              <w:spacing w:line="280" w:lineRule="exact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алкоголя, определяющее уровень риска для здоровья</w:t>
            </w:r>
          </w:p>
        </w:tc>
      </w:tr>
      <w:tr w:rsidR="000F7E04" w:rsidRPr="00660AF8" w14:paraId="71777FF5" w14:textId="77777777" w:rsidTr="008C77C3">
        <w:tc>
          <w:tcPr>
            <w:tcW w:w="2500" w:type="pct"/>
          </w:tcPr>
          <w:p w14:paraId="3C1CF7DB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Низкий уровень риска</w:t>
            </w:r>
            <w:r w:rsidR="00AB73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2BE0357" w14:textId="4B66A6E2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(алкоголь не оказывает выраженного отрицательного воздействия на здоровье)</w:t>
            </w:r>
          </w:p>
        </w:tc>
        <w:tc>
          <w:tcPr>
            <w:tcW w:w="2500" w:type="pct"/>
          </w:tcPr>
          <w:p w14:paraId="4E92D162" w14:textId="721FF6C3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не более 2-х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стандартных единиц алкоголя в день с наличием двух трезвых дней в неделю;</w:t>
            </w:r>
          </w:p>
        </w:tc>
      </w:tr>
      <w:tr w:rsidR="000F7E04" w:rsidRPr="00660AF8" w14:paraId="2E7A99FE" w14:textId="77777777" w:rsidTr="008C77C3">
        <w:tc>
          <w:tcPr>
            <w:tcW w:w="2500" w:type="pct"/>
          </w:tcPr>
          <w:p w14:paraId="386C14F6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Опасный уровень риска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074C54E" w14:textId="1A1F28C7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(алкоголь может нанести организму серьезный вред. Если уровень потребления находится в этих пределах, значит, человек в опасной зоне)</w:t>
            </w:r>
          </w:p>
        </w:tc>
        <w:tc>
          <w:tcPr>
            <w:tcW w:w="2500" w:type="pct"/>
          </w:tcPr>
          <w:p w14:paraId="54A1AFA3" w14:textId="55DA115E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более 2-х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стандартных единиц алкоголя в день,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 менее 6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для мужчин и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5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для женщин;</w:t>
            </w:r>
            <w:r w:rsidRPr="00660A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6AC1F901" w14:textId="230561A6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Стоит подумать над снижением дозы до меньших значений.</w:t>
            </w:r>
          </w:p>
        </w:tc>
      </w:tr>
      <w:tr w:rsidR="000F7E04" w:rsidRPr="00660AF8" w14:paraId="475BF92D" w14:textId="77777777" w:rsidTr="008C77C3">
        <w:tc>
          <w:tcPr>
            <w:tcW w:w="2500" w:type="pct"/>
          </w:tcPr>
          <w:p w14:paraId="2A402E95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Вредный уровень риска </w:t>
            </w:r>
          </w:p>
          <w:p w14:paraId="378A9D31" w14:textId="1871CFDC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(алкоголь гарантированно приведет </w:t>
            </w:r>
            <w:r w:rsidR="00AB73A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br/>
            </w: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к серьезным проблемам со здоровьем (цирроз, рак, сердечно-сосудистые заболевания, алкоголизм, другие заболевания). </w:t>
            </w:r>
          </w:p>
          <w:p w14:paraId="30727E11" w14:textId="0118143D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Если употребление алкоголя на данном уровне, человек находится в зоне максимальной угрозы</w:t>
            </w:r>
            <w:r w:rsidR="00AB73A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для здоровья.</w:t>
            </w:r>
          </w:p>
        </w:tc>
        <w:tc>
          <w:tcPr>
            <w:tcW w:w="2500" w:type="pct"/>
          </w:tcPr>
          <w:p w14:paraId="39503233" w14:textId="77777777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</w:p>
          <w:p w14:paraId="28046252" w14:textId="15CD8FDE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мужчин: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более 6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стандартных единиц алкоголя в день или более 35 в неделю; </w:t>
            </w:r>
          </w:p>
          <w:p w14:paraId="1A205077" w14:textId="06EEF7C6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женщин: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более 5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стандартных единиц алкоголя в день или более 28 в неделю.</w:t>
            </w:r>
          </w:p>
          <w:p w14:paraId="335B0F05" w14:textId="5A30790A" w:rsidR="000F7E04" w:rsidRP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Необходимо срочно снизить количество употребляемого алкоголя!</w:t>
            </w:r>
          </w:p>
        </w:tc>
      </w:tr>
    </w:tbl>
    <w:p w14:paraId="2D08F206" w14:textId="1950C897" w:rsidR="00D20C5C" w:rsidRDefault="0007087C" w:rsidP="001E30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Употребление алкоголя теми, кому алкоголь противопоказан, а также употребление алкоголя в количестве, которое окажет явный вред для здоровья человека, относится </w:t>
      </w:r>
      <w:r>
        <w:rPr>
          <w:rFonts w:ascii="Times New Roman" w:hAnsi="Times New Roman" w:cs="Times New Roman"/>
          <w:sz w:val="26"/>
          <w:szCs w:val="26"/>
        </w:rPr>
        <w:br/>
        <w:t>к злоупотреблению алкоголем.</w:t>
      </w:r>
    </w:p>
    <w:p w14:paraId="4B2C07B8" w14:textId="106F59D5" w:rsidR="0007087C" w:rsidRDefault="0007087C" w:rsidP="000708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1CF1D463" w14:textId="2A57F5B7" w:rsidR="004E3268" w:rsidRPr="00660AF8" w:rsidRDefault="004E3268" w:rsidP="00660A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Если </w:t>
      </w:r>
      <w:r w:rsidR="00CF581C" w:rsidRPr="00660AF8">
        <w:rPr>
          <w:rFonts w:ascii="Times New Roman" w:hAnsi="Times New Roman" w:cs="Times New Roman"/>
          <w:sz w:val="26"/>
          <w:szCs w:val="26"/>
        </w:rPr>
        <w:t>В</w:t>
      </w:r>
      <w:r w:rsidRPr="00660AF8">
        <w:rPr>
          <w:rFonts w:ascii="Times New Roman" w:hAnsi="Times New Roman" w:cs="Times New Roman"/>
          <w:sz w:val="26"/>
          <w:szCs w:val="26"/>
        </w:rPr>
        <w:t>ы чувствуете,</w:t>
      </w:r>
      <w:r w:rsidR="000D1962" w:rsidRPr="00660AF8">
        <w:rPr>
          <w:rFonts w:ascii="Times New Roman" w:hAnsi="Times New Roman" w:cs="Times New Roman"/>
          <w:sz w:val="26"/>
          <w:szCs w:val="26"/>
        </w:rPr>
        <w:t xml:space="preserve"> </w:t>
      </w:r>
      <w:r w:rsidRPr="00660AF8">
        <w:rPr>
          <w:rFonts w:ascii="Times New Roman" w:hAnsi="Times New Roman" w:cs="Times New Roman"/>
          <w:sz w:val="26"/>
          <w:szCs w:val="26"/>
        </w:rPr>
        <w:t>что не</w:t>
      </w:r>
      <w:r w:rsidR="00663CA2" w:rsidRPr="00660AF8">
        <w:rPr>
          <w:rFonts w:ascii="Times New Roman" w:hAnsi="Times New Roman" w:cs="Times New Roman"/>
          <w:sz w:val="26"/>
          <w:szCs w:val="26"/>
        </w:rPr>
        <w:t xml:space="preserve"> </w:t>
      </w:r>
      <w:r w:rsidRPr="00660AF8">
        <w:rPr>
          <w:rFonts w:ascii="Times New Roman" w:hAnsi="Times New Roman" w:cs="Times New Roman"/>
          <w:sz w:val="26"/>
          <w:szCs w:val="26"/>
        </w:rPr>
        <w:t xml:space="preserve">в состоянии сами контролировать употребление алкоголя, </w:t>
      </w:r>
      <w:r w:rsidR="00D20C5C" w:rsidRPr="00660AF8">
        <w:rPr>
          <w:rFonts w:ascii="Times New Roman" w:hAnsi="Times New Roman" w:cs="Times New Roman"/>
          <w:sz w:val="26"/>
          <w:szCs w:val="26"/>
        </w:rPr>
        <w:br/>
      </w:r>
      <w:r w:rsidR="00CF581C" w:rsidRPr="00660AF8">
        <w:rPr>
          <w:rFonts w:ascii="Times New Roman" w:hAnsi="Times New Roman" w:cs="Times New Roman"/>
          <w:sz w:val="26"/>
          <w:szCs w:val="26"/>
        </w:rPr>
        <w:t>В</w:t>
      </w:r>
      <w:r w:rsidRPr="00660AF8">
        <w:rPr>
          <w:rFonts w:ascii="Times New Roman" w:hAnsi="Times New Roman" w:cs="Times New Roman"/>
          <w:sz w:val="26"/>
          <w:szCs w:val="26"/>
        </w:rPr>
        <w:t xml:space="preserve">ы можете обратиться за </w:t>
      </w:r>
      <w:r w:rsidR="00AB73A8">
        <w:rPr>
          <w:rFonts w:ascii="Times New Roman" w:hAnsi="Times New Roman" w:cs="Times New Roman"/>
          <w:sz w:val="26"/>
          <w:szCs w:val="26"/>
        </w:rPr>
        <w:t xml:space="preserve">наркологической </w:t>
      </w:r>
      <w:r w:rsidRPr="00660AF8">
        <w:rPr>
          <w:rFonts w:ascii="Times New Roman" w:hAnsi="Times New Roman" w:cs="Times New Roman"/>
          <w:sz w:val="26"/>
          <w:szCs w:val="26"/>
        </w:rPr>
        <w:t>помощью к врачу-наркологу, в том числе анонимно.</w:t>
      </w:r>
    </w:p>
    <w:p w14:paraId="31AEFBCA" w14:textId="1AECCC56" w:rsidR="00DD0B0C" w:rsidRPr="00660AF8" w:rsidRDefault="00343C5D" w:rsidP="00B16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наркологической </w:t>
      </w:r>
      <w:r w:rsidRPr="00660AF8">
        <w:rPr>
          <w:rFonts w:ascii="Times New Roman" w:hAnsi="Times New Roman" w:cs="Times New Roman"/>
          <w:bCs/>
          <w:sz w:val="26"/>
          <w:szCs w:val="26"/>
        </w:rPr>
        <w:t>помощью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, в том числе лечением, 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граждане, 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злоупотребляющие </w:t>
      </w:r>
      <w:r w:rsidRPr="00660AF8">
        <w:rPr>
          <w:rFonts w:ascii="Times New Roman" w:hAnsi="Times New Roman" w:cs="Times New Roman"/>
          <w:bCs/>
          <w:sz w:val="26"/>
          <w:szCs w:val="26"/>
        </w:rPr>
        <w:t>алкогол</w:t>
      </w:r>
      <w:r w:rsidR="00AB73A8">
        <w:rPr>
          <w:rFonts w:ascii="Times New Roman" w:hAnsi="Times New Roman" w:cs="Times New Roman"/>
          <w:bCs/>
          <w:sz w:val="26"/>
          <w:szCs w:val="26"/>
        </w:rPr>
        <w:t>ем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B73A8" w:rsidRPr="00660AF8">
        <w:rPr>
          <w:rFonts w:ascii="Times New Roman" w:hAnsi="Times New Roman" w:cs="Times New Roman"/>
          <w:bCs/>
          <w:sz w:val="26"/>
          <w:szCs w:val="26"/>
        </w:rPr>
        <w:t xml:space="preserve">потребляющие 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наркотики или другие </w:t>
      </w:r>
      <w:proofErr w:type="spellStart"/>
      <w:r w:rsidRPr="00660AF8">
        <w:rPr>
          <w:rFonts w:ascii="Times New Roman" w:hAnsi="Times New Roman" w:cs="Times New Roman"/>
          <w:bCs/>
          <w:sz w:val="26"/>
          <w:szCs w:val="26"/>
        </w:rPr>
        <w:t>психоактивные</w:t>
      </w:r>
      <w:proofErr w:type="spellEnd"/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вещества, могут обращаться </w:t>
      </w:r>
      <w:r w:rsidRPr="00660AF8">
        <w:rPr>
          <w:rFonts w:ascii="Times New Roman" w:hAnsi="Times New Roman" w:cs="Times New Roman"/>
          <w:b/>
          <w:bCs/>
          <w:sz w:val="26"/>
          <w:szCs w:val="26"/>
        </w:rPr>
        <w:t>(в том числе анонимно)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в наркологически</w:t>
      </w:r>
      <w:r w:rsidR="00A12534" w:rsidRPr="00660AF8">
        <w:rPr>
          <w:rFonts w:ascii="Times New Roman" w:hAnsi="Times New Roman" w:cs="Times New Roman"/>
          <w:bCs/>
          <w:sz w:val="26"/>
          <w:szCs w:val="26"/>
        </w:rPr>
        <w:t>й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кабинет учреждени</w:t>
      </w:r>
      <w:r w:rsidR="00A12534" w:rsidRPr="00660AF8">
        <w:rPr>
          <w:rFonts w:ascii="Times New Roman" w:hAnsi="Times New Roman" w:cs="Times New Roman"/>
          <w:bCs/>
          <w:sz w:val="26"/>
          <w:szCs w:val="26"/>
        </w:rPr>
        <w:t>я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здравоохранения по месту жительства или в учреждение здравоохранения «Минский областной клинический центр «Психиатрия-наркология» (г. Минск, ул. П. Бровки, 7; </w:t>
      </w:r>
      <w:r w:rsidR="00AB73A8">
        <w:rPr>
          <w:rFonts w:ascii="Times New Roman" w:hAnsi="Times New Roman" w:cs="Times New Roman"/>
          <w:bCs/>
          <w:sz w:val="26"/>
          <w:szCs w:val="26"/>
        </w:rPr>
        <w:br/>
        <w:t>Интернет-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сайт: www.mokc.by; запись на прием проводится </w:t>
      </w:r>
      <w:r w:rsidR="00B16B47">
        <w:rPr>
          <w:rFonts w:ascii="Times New Roman" w:hAnsi="Times New Roman" w:cs="Times New Roman"/>
          <w:bCs/>
          <w:sz w:val="26"/>
          <w:szCs w:val="26"/>
        </w:rPr>
        <w:t xml:space="preserve">по телефонам </w:t>
      </w:r>
      <w:proofErr w:type="spellStart"/>
      <w:r w:rsidR="00B16B47">
        <w:rPr>
          <w:rFonts w:ascii="Times New Roman" w:hAnsi="Times New Roman" w:cs="Times New Roman"/>
          <w:bCs/>
          <w:sz w:val="26"/>
          <w:szCs w:val="26"/>
        </w:rPr>
        <w:t>колл</w:t>
      </w:r>
      <w:proofErr w:type="spellEnd"/>
      <w:r w:rsidR="00B16B47">
        <w:rPr>
          <w:rFonts w:ascii="Times New Roman" w:hAnsi="Times New Roman" w:cs="Times New Roman"/>
          <w:bCs/>
          <w:sz w:val="26"/>
          <w:szCs w:val="26"/>
        </w:rPr>
        <w:t xml:space="preserve">-центра: </w:t>
      </w:r>
      <w:r w:rsidR="00B16B47">
        <w:rPr>
          <w:rFonts w:ascii="Times New Roman" w:hAnsi="Times New Roman" w:cs="Times New Roman"/>
          <w:bCs/>
          <w:sz w:val="26"/>
          <w:szCs w:val="26"/>
        </w:rPr>
        <w:br/>
      </w:r>
      <w:bookmarkStart w:id="0" w:name="_GoBack"/>
      <w:bookmarkEnd w:id="0"/>
      <w:r w:rsidR="00B16B47" w:rsidRPr="00B16B47">
        <w:rPr>
          <w:rFonts w:ascii="Times New Roman" w:hAnsi="Times New Roman" w:cs="Times New Roman"/>
          <w:bCs/>
          <w:sz w:val="26"/>
          <w:szCs w:val="26"/>
        </w:rPr>
        <w:t>+375(17)311-00-99, +375(29)899-04-01, +375 (29) 101-73-73.</w:t>
      </w:r>
      <w:r w:rsidRPr="00660AF8">
        <w:rPr>
          <w:rFonts w:ascii="Times New Roman" w:hAnsi="Times New Roman" w:cs="Times New Roman"/>
          <w:bCs/>
          <w:sz w:val="26"/>
          <w:szCs w:val="26"/>
        </w:rPr>
        <w:t>.</w:t>
      </w:r>
    </w:p>
    <w:p w14:paraId="102AF88F" w14:textId="77777777" w:rsidR="00997A18" w:rsidRPr="00660AF8" w:rsidRDefault="00997A18" w:rsidP="00660AF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14:paraId="6765F189" w14:textId="3A2DF55E" w:rsidR="00997A18" w:rsidRPr="00660AF8" w:rsidRDefault="00997A18" w:rsidP="00AB73A8">
      <w:pPr>
        <w:pStyle w:val="a5"/>
        <w:spacing w:line="26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>Учреждение здравоохранения</w:t>
      </w:r>
    </w:p>
    <w:p w14:paraId="4CF001CA" w14:textId="77777777" w:rsidR="00997A18" w:rsidRPr="00660AF8" w:rsidRDefault="00997A18" w:rsidP="00AB73A8">
      <w:pPr>
        <w:pStyle w:val="a5"/>
        <w:spacing w:line="26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«Минский областной клинический </w:t>
      </w:r>
    </w:p>
    <w:p w14:paraId="3464B50D" w14:textId="2A92C82E" w:rsidR="00997A18" w:rsidRPr="00660AF8" w:rsidRDefault="003B2910" w:rsidP="00AB73A8">
      <w:pPr>
        <w:pStyle w:val="a5"/>
        <w:spacing w:line="260" w:lineRule="exact"/>
        <w:ind w:firstLine="5954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997A18" w:rsidRPr="00660AF8">
        <w:rPr>
          <w:rFonts w:ascii="Times New Roman" w:hAnsi="Times New Roman" w:cs="Times New Roman"/>
          <w:sz w:val="26"/>
          <w:szCs w:val="26"/>
        </w:rPr>
        <w:t>ентр «Психиатрия-наркология»</w:t>
      </w:r>
    </w:p>
    <w:sectPr w:rsidR="00997A18" w:rsidRPr="00660AF8" w:rsidSect="00AB73A8">
      <w:headerReference w:type="default" r:id="rId7"/>
      <w:pgSz w:w="11906" w:h="16838"/>
      <w:pgMar w:top="851" w:right="851" w:bottom="425" w:left="851" w:header="51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992BE" w14:textId="77777777" w:rsidR="00BB0015" w:rsidRDefault="00BB0015" w:rsidP="005356B8">
      <w:pPr>
        <w:spacing w:after="0" w:line="240" w:lineRule="auto"/>
      </w:pPr>
      <w:r>
        <w:separator/>
      </w:r>
    </w:p>
  </w:endnote>
  <w:endnote w:type="continuationSeparator" w:id="0">
    <w:p w14:paraId="42923EE0" w14:textId="77777777" w:rsidR="00BB0015" w:rsidRDefault="00BB0015" w:rsidP="0053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9CC3" w14:textId="77777777" w:rsidR="00BB0015" w:rsidRDefault="00BB0015" w:rsidP="005356B8">
      <w:pPr>
        <w:spacing w:after="0" w:line="240" w:lineRule="auto"/>
      </w:pPr>
      <w:r>
        <w:separator/>
      </w:r>
    </w:p>
  </w:footnote>
  <w:footnote w:type="continuationSeparator" w:id="0">
    <w:p w14:paraId="5B3BE1D0" w14:textId="77777777" w:rsidR="00BB0015" w:rsidRDefault="00BB0015" w:rsidP="0053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8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5FD9FA" w14:textId="68538F4C" w:rsidR="00AB73A8" w:rsidRPr="00AB73A8" w:rsidRDefault="00AB73A8" w:rsidP="00AB73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6B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C4D"/>
    <w:multiLevelType w:val="multilevel"/>
    <w:tmpl w:val="5D0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E74A7"/>
    <w:multiLevelType w:val="multilevel"/>
    <w:tmpl w:val="E19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C3646"/>
    <w:multiLevelType w:val="multilevel"/>
    <w:tmpl w:val="BF1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55E92"/>
    <w:multiLevelType w:val="multilevel"/>
    <w:tmpl w:val="B50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17"/>
    <w:rsid w:val="00022205"/>
    <w:rsid w:val="00025B49"/>
    <w:rsid w:val="0007087C"/>
    <w:rsid w:val="000807E5"/>
    <w:rsid w:val="00091C44"/>
    <w:rsid w:val="000D1962"/>
    <w:rsid w:val="000E19C1"/>
    <w:rsid w:val="000F7E04"/>
    <w:rsid w:val="00182002"/>
    <w:rsid w:val="001E301F"/>
    <w:rsid w:val="00244DFD"/>
    <w:rsid w:val="002B58F2"/>
    <w:rsid w:val="00343C5D"/>
    <w:rsid w:val="003B2910"/>
    <w:rsid w:val="003B3107"/>
    <w:rsid w:val="003B3A83"/>
    <w:rsid w:val="003D718E"/>
    <w:rsid w:val="003F2222"/>
    <w:rsid w:val="004E3268"/>
    <w:rsid w:val="005356B8"/>
    <w:rsid w:val="005D1C21"/>
    <w:rsid w:val="00602D8C"/>
    <w:rsid w:val="00660AF8"/>
    <w:rsid w:val="00663CA2"/>
    <w:rsid w:val="006D4539"/>
    <w:rsid w:val="00757E4C"/>
    <w:rsid w:val="007E3E1C"/>
    <w:rsid w:val="007F353E"/>
    <w:rsid w:val="00832351"/>
    <w:rsid w:val="008829FF"/>
    <w:rsid w:val="008A17D1"/>
    <w:rsid w:val="008C77C3"/>
    <w:rsid w:val="008D5DCE"/>
    <w:rsid w:val="0092791A"/>
    <w:rsid w:val="00997A18"/>
    <w:rsid w:val="00A11017"/>
    <w:rsid w:val="00A12534"/>
    <w:rsid w:val="00A813E8"/>
    <w:rsid w:val="00A93A69"/>
    <w:rsid w:val="00AB3DD7"/>
    <w:rsid w:val="00AB4475"/>
    <w:rsid w:val="00AB73A8"/>
    <w:rsid w:val="00AD0FBE"/>
    <w:rsid w:val="00B16B47"/>
    <w:rsid w:val="00BB0015"/>
    <w:rsid w:val="00BD472F"/>
    <w:rsid w:val="00C6225A"/>
    <w:rsid w:val="00C71A09"/>
    <w:rsid w:val="00CE5328"/>
    <w:rsid w:val="00CF581C"/>
    <w:rsid w:val="00D20C5C"/>
    <w:rsid w:val="00D877C7"/>
    <w:rsid w:val="00DC1D43"/>
    <w:rsid w:val="00DD0B0C"/>
    <w:rsid w:val="00E357DC"/>
    <w:rsid w:val="00E905AA"/>
    <w:rsid w:val="00EA7371"/>
    <w:rsid w:val="00F403CC"/>
    <w:rsid w:val="00F757AC"/>
    <w:rsid w:val="00FB27A4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051"/>
  <w15:chartTrackingRefBased/>
  <w15:docId w15:val="{A6D6718F-FBCD-4C3F-B6D0-E7876E0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6B8"/>
  </w:style>
  <w:style w:type="paragraph" w:styleId="a5">
    <w:name w:val="footer"/>
    <w:basedOn w:val="a"/>
    <w:link w:val="a6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6B8"/>
  </w:style>
  <w:style w:type="table" w:styleId="a7">
    <w:name w:val="Table Grid"/>
    <w:basedOn w:val="a1"/>
    <w:uiPriority w:val="39"/>
    <w:rsid w:val="000F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Сахончик</cp:lastModifiedBy>
  <cp:revision>4</cp:revision>
  <cp:lastPrinted>2021-05-24T11:05:00Z</cp:lastPrinted>
  <dcterms:created xsi:type="dcterms:W3CDTF">2021-07-08T05:43:00Z</dcterms:created>
  <dcterms:modified xsi:type="dcterms:W3CDTF">2023-02-20T09:37:00Z</dcterms:modified>
</cp:coreProperties>
</file>